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EA" w:rsidRPr="009A7F7E" w:rsidRDefault="00EB7CEA" w:rsidP="000F304B">
      <w:pPr>
        <w:widowControl/>
        <w:shd w:val="clear" w:color="auto" w:fill="FFFFFF"/>
        <w:snapToGrid w:val="0"/>
        <w:rPr>
          <w:rFonts w:ascii="方正小标宋简体" w:eastAsia="方正小标宋简体" w:hAnsi="仿宋" w:cs="Times New Roman"/>
          <w:b/>
          <w:bCs/>
          <w:kern w:val="0"/>
          <w:sz w:val="32"/>
          <w:szCs w:val="32"/>
        </w:rPr>
      </w:pPr>
      <w:r w:rsidRPr="009A7F7E">
        <w:rPr>
          <w:rFonts w:ascii="方正小标宋简体" w:eastAsia="方正小标宋简体" w:hAnsi="仿宋" w:cs="方正小标宋简体" w:hint="eastAsia"/>
          <w:b/>
          <w:bCs/>
          <w:kern w:val="0"/>
          <w:sz w:val="32"/>
          <w:szCs w:val="32"/>
        </w:rPr>
        <w:t>附件</w:t>
      </w:r>
      <w:r>
        <w:rPr>
          <w:rFonts w:ascii="方正小标宋简体" w:eastAsia="方正小标宋简体" w:hAnsi="仿宋" w:cs="方正小标宋简体"/>
          <w:b/>
          <w:bCs/>
          <w:kern w:val="0"/>
          <w:sz w:val="32"/>
          <w:szCs w:val="32"/>
        </w:rPr>
        <w:t>1</w:t>
      </w:r>
      <w:r w:rsidRPr="009A7F7E">
        <w:rPr>
          <w:rFonts w:ascii="方正小标宋简体" w:eastAsia="方正小标宋简体" w:hAnsi="仿宋" w:cs="方正小标宋简体" w:hint="eastAsia"/>
          <w:b/>
          <w:bCs/>
          <w:kern w:val="0"/>
          <w:sz w:val="32"/>
          <w:szCs w:val="32"/>
        </w:rPr>
        <w:t>：</w:t>
      </w:r>
    </w:p>
    <w:p w:rsidR="00EB7CEA" w:rsidRPr="009A7F7E" w:rsidRDefault="00EB7CEA">
      <w:pPr>
        <w:widowControl/>
        <w:shd w:val="clear" w:color="auto" w:fill="FFFFFF"/>
        <w:snapToGrid w:val="0"/>
        <w:jc w:val="center"/>
        <w:rPr>
          <w:rFonts w:ascii="方正小标宋简体" w:eastAsia="方正小标宋简体" w:hAnsi="仿宋" w:cs="Times New Roman"/>
          <w:b/>
          <w:bCs/>
          <w:kern w:val="0"/>
          <w:sz w:val="32"/>
          <w:szCs w:val="32"/>
        </w:rPr>
      </w:pPr>
    </w:p>
    <w:p w:rsidR="00EB7CEA" w:rsidRPr="009A7F7E" w:rsidRDefault="00EB7CEA">
      <w:pPr>
        <w:widowControl/>
        <w:shd w:val="clear" w:color="auto" w:fill="FFFFFF"/>
        <w:snapToGrid w:val="0"/>
        <w:jc w:val="center"/>
        <w:rPr>
          <w:rFonts w:ascii="宋体" w:cs="Times New Roman"/>
          <w:b/>
          <w:bCs/>
          <w:kern w:val="0"/>
          <w:sz w:val="36"/>
          <w:szCs w:val="36"/>
        </w:rPr>
      </w:pPr>
      <w:r w:rsidRPr="009A7F7E">
        <w:rPr>
          <w:rFonts w:ascii="宋体" w:hAnsi="宋体" w:cs="宋体" w:hint="eastAsia"/>
          <w:b/>
          <w:bCs/>
          <w:kern w:val="0"/>
          <w:sz w:val="36"/>
          <w:szCs w:val="36"/>
        </w:rPr>
        <w:t>第四届中国“互联网</w:t>
      </w:r>
      <w:r w:rsidRPr="009A7F7E">
        <w:rPr>
          <w:rFonts w:ascii="宋体" w:hAnsi="宋体" w:cs="宋体"/>
          <w:b/>
          <w:bCs/>
          <w:kern w:val="0"/>
          <w:sz w:val="36"/>
          <w:szCs w:val="36"/>
        </w:rPr>
        <w:t>+</w:t>
      </w:r>
      <w:r w:rsidRPr="009A7F7E">
        <w:rPr>
          <w:rFonts w:ascii="宋体" w:hAnsi="宋体" w:cs="宋体" w:hint="eastAsia"/>
          <w:b/>
          <w:bCs/>
          <w:kern w:val="0"/>
          <w:sz w:val="36"/>
          <w:szCs w:val="36"/>
        </w:rPr>
        <w:t>”大学生创新创业大赛</w:t>
      </w:r>
    </w:p>
    <w:p w:rsidR="00EB7CEA" w:rsidRPr="0086756F" w:rsidRDefault="00EB7CEA" w:rsidP="0086756F">
      <w:pPr>
        <w:widowControl/>
        <w:shd w:val="clear" w:color="auto" w:fill="FFFFFF"/>
        <w:snapToGrid w:val="0"/>
        <w:jc w:val="center"/>
        <w:rPr>
          <w:rFonts w:ascii="宋体" w:cs="Times New Roman"/>
          <w:kern w:val="0"/>
          <w:sz w:val="36"/>
          <w:szCs w:val="36"/>
        </w:rPr>
      </w:pPr>
      <w:r w:rsidRPr="009A7F7E">
        <w:rPr>
          <w:rFonts w:ascii="宋体" w:hAnsi="宋体" w:cs="宋体" w:hint="eastAsia"/>
          <w:b/>
          <w:bCs/>
          <w:kern w:val="0"/>
          <w:sz w:val="36"/>
          <w:szCs w:val="36"/>
        </w:rPr>
        <w:t>安徽医科大学“青年红色筑梦之旅”活动实施方案</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p>
    <w:p w:rsidR="00EB7CEA" w:rsidRPr="009A7F7E" w:rsidRDefault="00EB7CEA" w:rsidP="006E699D">
      <w:pPr>
        <w:widowControl/>
        <w:shd w:val="clear" w:color="auto" w:fill="FFFFFF"/>
        <w:snapToGrid w:val="0"/>
        <w:spacing w:line="360" w:lineRule="auto"/>
        <w:ind w:firstLineChars="200" w:firstLine="31680"/>
        <w:rPr>
          <w:rFonts w:ascii="仿宋" w:eastAsia="仿宋" w:hAnsi="仿宋" w:cs="Times New Roman"/>
          <w:kern w:val="0"/>
          <w:sz w:val="32"/>
          <w:szCs w:val="32"/>
        </w:rPr>
      </w:pPr>
      <w:r w:rsidRPr="009A7F7E">
        <w:rPr>
          <w:rFonts w:ascii="仿宋" w:eastAsia="仿宋" w:hAnsi="仿宋" w:cs="仿宋" w:hint="eastAsia"/>
          <w:kern w:val="0"/>
          <w:sz w:val="32"/>
          <w:szCs w:val="32"/>
        </w:rPr>
        <w:t>为学习贯彻习近平新时代中国特色社会主义思想和党的十九大精神，深入落实习近平总书记给第三届中国“互联网</w:t>
      </w:r>
      <w:r w:rsidRPr="009A7F7E">
        <w:rPr>
          <w:rFonts w:ascii="仿宋" w:eastAsia="仿宋" w:hAnsi="仿宋" w:cs="仿宋"/>
          <w:kern w:val="0"/>
          <w:sz w:val="32"/>
          <w:szCs w:val="32"/>
        </w:rPr>
        <w:t>+</w:t>
      </w:r>
      <w:r w:rsidRPr="009A7F7E">
        <w:rPr>
          <w:rFonts w:ascii="仿宋" w:eastAsia="仿宋" w:hAnsi="仿宋" w:cs="仿宋" w:hint="eastAsia"/>
          <w:kern w:val="0"/>
          <w:sz w:val="32"/>
          <w:szCs w:val="32"/>
        </w:rPr>
        <w:t>”大学生创新创业大赛“青年红色筑梦之旅”大学生重要回信</w:t>
      </w:r>
      <w:r>
        <w:rPr>
          <w:rFonts w:ascii="仿宋" w:eastAsia="仿宋" w:hAnsi="仿宋" w:cs="仿宋" w:hint="eastAsia"/>
          <w:kern w:val="0"/>
          <w:sz w:val="32"/>
          <w:szCs w:val="32"/>
        </w:rPr>
        <w:t>精神，广泛实施“青年红色筑梦之旅”活动，引导我校广大学子扎根江淮</w:t>
      </w:r>
      <w:r w:rsidRPr="009A7F7E">
        <w:rPr>
          <w:rFonts w:ascii="仿宋" w:eastAsia="仿宋" w:hAnsi="仿宋" w:cs="仿宋" w:hint="eastAsia"/>
          <w:kern w:val="0"/>
          <w:sz w:val="32"/>
          <w:szCs w:val="32"/>
        </w:rPr>
        <w:t>大地了解国情民情，在创新创业中增长智慧才干，在艰苦奋斗中锤炼意志品质，为中华民族伟大复兴的中国梦培养有理想、有本领、有担当的热血青春力量，根据《教育部第四届中国“互联网</w:t>
      </w:r>
      <w:r w:rsidRPr="009A7F7E">
        <w:rPr>
          <w:rFonts w:ascii="仿宋" w:eastAsia="仿宋" w:hAnsi="仿宋" w:cs="仿宋"/>
          <w:kern w:val="0"/>
          <w:sz w:val="32"/>
          <w:szCs w:val="32"/>
        </w:rPr>
        <w:t>+</w:t>
      </w:r>
      <w:r w:rsidRPr="009A7F7E">
        <w:rPr>
          <w:rFonts w:ascii="仿宋" w:eastAsia="仿宋" w:hAnsi="仿宋" w:cs="仿宋" w:hint="eastAsia"/>
          <w:kern w:val="0"/>
          <w:sz w:val="32"/>
          <w:szCs w:val="32"/>
        </w:rPr>
        <w:t>”大学生创新创业大赛“青年红色筑梦之旅”活动方案》，结合我校实际，特制订本实施方案。</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hint="eastAsia"/>
          <w:b/>
          <w:bCs/>
          <w:kern w:val="0"/>
          <w:sz w:val="32"/>
          <w:szCs w:val="32"/>
        </w:rPr>
        <w:t>一、活动主题</w:t>
      </w:r>
      <w:r w:rsidRPr="009A7F7E">
        <w:rPr>
          <w:rFonts w:ascii="仿宋" w:eastAsia="仿宋" w:hAnsi="仿宋" w:cs="仿宋"/>
          <w:b/>
          <w:bCs/>
          <w:kern w:val="0"/>
          <w:sz w:val="32"/>
          <w:szCs w:val="32"/>
        </w:rPr>
        <w:t xml:space="preserve"> </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红色筑梦点亮人生</w:t>
      </w:r>
      <w:r w:rsidRPr="009A7F7E">
        <w:rPr>
          <w:rFonts w:ascii="仿宋" w:eastAsia="仿宋" w:hAnsi="仿宋" w:cs="仿宋"/>
          <w:kern w:val="0"/>
          <w:sz w:val="32"/>
          <w:szCs w:val="32"/>
        </w:rPr>
        <w:t xml:space="preserve"> </w:t>
      </w:r>
      <w:r w:rsidRPr="009A7F7E">
        <w:rPr>
          <w:rFonts w:ascii="仿宋" w:eastAsia="仿宋" w:hAnsi="仿宋" w:cs="仿宋" w:hint="eastAsia"/>
          <w:kern w:val="0"/>
          <w:sz w:val="32"/>
          <w:szCs w:val="32"/>
        </w:rPr>
        <w:t>青春领航振兴中华</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hint="eastAsia"/>
          <w:b/>
          <w:bCs/>
          <w:kern w:val="0"/>
          <w:sz w:val="32"/>
          <w:szCs w:val="32"/>
        </w:rPr>
        <w:t>二、主要目标</w:t>
      </w:r>
      <w:r w:rsidRPr="009A7F7E">
        <w:rPr>
          <w:rFonts w:ascii="仿宋" w:eastAsia="仿宋" w:hAnsi="仿宋" w:cs="仿宋"/>
          <w:b/>
          <w:bCs/>
          <w:kern w:val="0"/>
          <w:sz w:val="32"/>
          <w:szCs w:val="32"/>
        </w:rPr>
        <w:t xml:space="preserve"> </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5D6D7F">
        <w:rPr>
          <w:rFonts w:ascii="仿宋" w:eastAsia="仿宋" w:hAnsi="仿宋" w:cs="仿宋" w:hint="eastAsia"/>
          <w:kern w:val="0"/>
          <w:sz w:val="32"/>
          <w:szCs w:val="32"/>
        </w:rPr>
        <w:t>学习贯彻习近平新时代中国特色社会主义思想和党的十九大精神，</w:t>
      </w:r>
      <w:r w:rsidRPr="009A7F7E">
        <w:rPr>
          <w:rFonts w:ascii="仿宋" w:eastAsia="仿宋" w:hAnsi="仿宋" w:cs="仿宋" w:hint="eastAsia"/>
          <w:kern w:val="0"/>
          <w:sz w:val="32"/>
          <w:szCs w:val="32"/>
        </w:rPr>
        <w:t>全面贯彻落实习近平总书记回信精神，在全校范围内开展“青年红色筑梦之旅”活动，推动创新创业教育与思想政治教育相融合，</w:t>
      </w:r>
      <w:r w:rsidRPr="005D6D7F">
        <w:rPr>
          <w:rFonts w:ascii="仿宋" w:eastAsia="仿宋" w:hAnsi="仿宋" w:cs="仿宋" w:hint="eastAsia"/>
          <w:kern w:val="0"/>
          <w:sz w:val="32"/>
          <w:szCs w:val="32"/>
        </w:rPr>
        <w:t>推动创新创业大赛与大学生社会责任教育实践教学融合，</w:t>
      </w:r>
      <w:r w:rsidRPr="009A7F7E">
        <w:rPr>
          <w:rFonts w:ascii="仿宋" w:eastAsia="仿宋" w:hAnsi="仿宋" w:cs="仿宋" w:hint="eastAsia"/>
          <w:kern w:val="0"/>
          <w:sz w:val="32"/>
          <w:szCs w:val="32"/>
        </w:rPr>
        <w:t>打造全校最大的思政课堂，引导青年走进革命老区、贫困地区，接受思想洗礼、学习革命精神、传承红色基因，重温革命前辈伟大而艰辛的创业史，用创新创业成果服务乡村振兴战略、助力精准扶贫，走好新时代青年的新长征路，为中国特色社会主义事业培养更多全面发展的合格建设者和可靠接班人。</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hint="eastAsia"/>
          <w:b/>
          <w:bCs/>
          <w:kern w:val="0"/>
          <w:sz w:val="32"/>
          <w:szCs w:val="32"/>
        </w:rPr>
        <w:t>三、活动安排</w:t>
      </w:r>
    </w:p>
    <w:p w:rsidR="00EB7CEA" w:rsidRPr="009A7F7E" w:rsidRDefault="00EB7CEA">
      <w:pPr>
        <w:widowControl/>
        <w:shd w:val="clear" w:color="auto" w:fill="FFFFFF"/>
        <w:snapToGrid w:val="0"/>
        <w:spacing w:line="360" w:lineRule="auto"/>
        <w:rPr>
          <w:rFonts w:ascii="仿宋" w:eastAsia="仿宋" w:hAnsi="仿宋" w:cs="Times New Roman"/>
          <w:b/>
          <w:bCs/>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b/>
          <w:bCs/>
          <w:kern w:val="0"/>
          <w:sz w:val="32"/>
          <w:szCs w:val="32"/>
        </w:rPr>
        <w:t>1.</w:t>
      </w:r>
      <w:r w:rsidRPr="009A7F7E">
        <w:rPr>
          <w:rFonts w:ascii="仿宋" w:eastAsia="仿宋" w:hAnsi="仿宋" w:cs="仿宋" w:hint="eastAsia"/>
          <w:b/>
          <w:bCs/>
          <w:kern w:val="0"/>
          <w:sz w:val="32"/>
          <w:szCs w:val="32"/>
        </w:rPr>
        <w:t>制定方案（</w:t>
      </w:r>
      <w:r w:rsidRPr="009A7F7E">
        <w:rPr>
          <w:rFonts w:ascii="仿宋" w:eastAsia="仿宋" w:hAnsi="仿宋" w:cs="仿宋"/>
          <w:b/>
          <w:bCs/>
          <w:kern w:val="0"/>
          <w:sz w:val="32"/>
          <w:szCs w:val="32"/>
        </w:rPr>
        <w:t>2018</w:t>
      </w:r>
      <w:r w:rsidRPr="009A7F7E">
        <w:rPr>
          <w:rFonts w:ascii="仿宋" w:eastAsia="仿宋" w:hAnsi="仿宋" w:cs="仿宋" w:hint="eastAsia"/>
          <w:b/>
          <w:bCs/>
          <w:kern w:val="0"/>
          <w:sz w:val="32"/>
          <w:szCs w:val="32"/>
        </w:rPr>
        <w:t>年</w:t>
      </w:r>
      <w:r w:rsidRPr="009A7F7E">
        <w:rPr>
          <w:rFonts w:ascii="仿宋" w:eastAsia="仿宋" w:hAnsi="仿宋" w:cs="仿宋"/>
          <w:b/>
          <w:bCs/>
          <w:kern w:val="0"/>
          <w:sz w:val="32"/>
          <w:szCs w:val="32"/>
        </w:rPr>
        <w:t>5</w:t>
      </w:r>
      <w:r w:rsidRPr="009A7F7E">
        <w:rPr>
          <w:rFonts w:ascii="仿宋" w:eastAsia="仿宋" w:hAnsi="仿宋" w:cs="仿宋" w:hint="eastAsia"/>
          <w:b/>
          <w:bCs/>
          <w:kern w:val="0"/>
          <w:sz w:val="32"/>
          <w:szCs w:val="32"/>
        </w:rPr>
        <w:t>月上旬）</w:t>
      </w:r>
    </w:p>
    <w:p w:rsidR="00EB7CEA" w:rsidRPr="005D6D7F" w:rsidRDefault="00EB7CEA">
      <w:pPr>
        <w:widowControl/>
        <w:shd w:val="clear" w:color="auto" w:fill="FFFFFF"/>
        <w:snapToGrid w:val="0"/>
        <w:spacing w:line="360" w:lineRule="auto"/>
        <w:ind w:firstLine="640"/>
        <w:rPr>
          <w:rFonts w:ascii="仿宋" w:eastAsia="仿宋" w:hAnsi="仿宋" w:cs="Times New Roman"/>
          <w:kern w:val="0"/>
          <w:sz w:val="32"/>
          <w:szCs w:val="32"/>
        </w:rPr>
      </w:pPr>
      <w:r w:rsidRPr="005D6D7F">
        <w:rPr>
          <w:rFonts w:ascii="仿宋" w:eastAsia="仿宋" w:hAnsi="仿宋" w:cs="仿宋" w:hint="eastAsia"/>
          <w:kern w:val="0"/>
          <w:sz w:val="32"/>
          <w:szCs w:val="32"/>
        </w:rPr>
        <w:t>分成校、院两级制定“青年红色筑梦之旅”活动实施方案。</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kern w:val="0"/>
          <w:sz w:val="32"/>
          <w:szCs w:val="32"/>
        </w:rPr>
        <w:t xml:space="preserve"> </w:t>
      </w:r>
      <w:r w:rsidRPr="005D6D7F">
        <w:rPr>
          <w:rFonts w:ascii="仿宋" w:eastAsia="仿宋" w:hAnsi="仿宋" w:cs="仿宋" w:hint="eastAsia"/>
          <w:kern w:val="0"/>
          <w:sz w:val="32"/>
          <w:szCs w:val="32"/>
        </w:rPr>
        <w:t>学校</w:t>
      </w:r>
      <w:r w:rsidRPr="005D6D7F">
        <w:rPr>
          <w:rFonts w:ascii="仿宋" w:eastAsia="仿宋" w:hAnsi="仿宋" w:cs="仿宋"/>
          <w:kern w:val="0"/>
          <w:sz w:val="32"/>
          <w:szCs w:val="32"/>
        </w:rPr>
        <w:t>5</w:t>
      </w:r>
      <w:r w:rsidRPr="005D6D7F">
        <w:rPr>
          <w:rFonts w:ascii="仿宋" w:eastAsia="仿宋" w:hAnsi="仿宋" w:cs="仿宋" w:hint="eastAsia"/>
          <w:kern w:val="0"/>
          <w:sz w:val="32"/>
          <w:szCs w:val="32"/>
        </w:rPr>
        <w:t>月初举办“青年红色筑梦之旅”活动启动仪式，</w:t>
      </w:r>
      <w:r w:rsidRPr="009A7F7E">
        <w:rPr>
          <w:rFonts w:ascii="仿宋" w:eastAsia="仿宋" w:hAnsi="仿宋" w:cs="仿宋" w:hint="eastAsia"/>
          <w:kern w:val="0"/>
          <w:sz w:val="32"/>
          <w:szCs w:val="32"/>
        </w:rPr>
        <w:t>下发工作方案。各学院在调研的基础上，主动联系我省</w:t>
      </w:r>
      <w:r w:rsidRPr="009A7F7E">
        <w:rPr>
          <w:rFonts w:ascii="仿宋" w:eastAsia="仿宋" w:hAnsi="仿宋" w:cs="仿宋"/>
          <w:kern w:val="0"/>
          <w:sz w:val="32"/>
          <w:szCs w:val="32"/>
        </w:rPr>
        <w:t>32</w:t>
      </w:r>
      <w:r w:rsidRPr="009A7F7E">
        <w:rPr>
          <w:rFonts w:ascii="仿宋" w:eastAsia="仿宋" w:hAnsi="仿宋" w:cs="仿宋" w:hint="eastAsia"/>
          <w:kern w:val="0"/>
          <w:sz w:val="32"/>
          <w:szCs w:val="32"/>
        </w:rPr>
        <w:t>个贫困县区政府农业、扶贫、卫生健康工作有关部门，摸清健康安徽、乡村振兴和精准扶贫脱贫需求，了解学生创新创业项目设计，做好学校现有扶贫对接地区及项目、涉农大学生创新创业团队和科技成果转化项目、应届毕业生返乡创业等情况摸底统计，制定详细活动方案，明确活动时间安排、地点、规模、活动形式、支持条件等内容，并于</w:t>
      </w:r>
      <w:r w:rsidRPr="009A7F7E">
        <w:rPr>
          <w:rFonts w:ascii="仿宋" w:eastAsia="仿宋" w:hAnsi="仿宋" w:cs="仿宋"/>
          <w:kern w:val="0"/>
          <w:sz w:val="32"/>
          <w:szCs w:val="32"/>
        </w:rPr>
        <w:t>5</w:t>
      </w:r>
      <w:r w:rsidRPr="009A7F7E">
        <w:rPr>
          <w:rFonts w:ascii="仿宋" w:eastAsia="仿宋" w:hAnsi="仿宋" w:cs="仿宋" w:hint="eastAsia"/>
          <w:kern w:val="0"/>
          <w:sz w:val="32"/>
          <w:szCs w:val="32"/>
        </w:rPr>
        <w:t>月</w:t>
      </w:r>
      <w:r w:rsidRPr="009A7F7E">
        <w:rPr>
          <w:rFonts w:ascii="仿宋" w:eastAsia="仿宋" w:hAnsi="仿宋" w:cs="仿宋"/>
          <w:kern w:val="0"/>
          <w:sz w:val="32"/>
          <w:szCs w:val="32"/>
        </w:rPr>
        <w:t>15</w:t>
      </w:r>
      <w:r w:rsidRPr="009A7F7E">
        <w:rPr>
          <w:rFonts w:ascii="仿宋" w:eastAsia="仿宋" w:hAnsi="仿宋" w:cs="仿宋" w:hint="eastAsia"/>
          <w:kern w:val="0"/>
          <w:sz w:val="32"/>
          <w:szCs w:val="32"/>
        </w:rPr>
        <w:t>日前报送校团委。</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kern w:val="0"/>
          <w:sz w:val="32"/>
          <w:szCs w:val="32"/>
        </w:rPr>
        <w:t>2.</w:t>
      </w:r>
      <w:r w:rsidRPr="009A7F7E">
        <w:rPr>
          <w:rFonts w:ascii="仿宋" w:eastAsia="仿宋" w:hAnsi="仿宋" w:cs="仿宋" w:hint="eastAsia"/>
          <w:kern w:val="0"/>
          <w:sz w:val="32"/>
          <w:szCs w:val="32"/>
        </w:rPr>
        <w:t>活动报名（</w:t>
      </w:r>
      <w:r w:rsidRPr="009A7F7E">
        <w:rPr>
          <w:rFonts w:ascii="仿宋" w:eastAsia="仿宋" w:hAnsi="仿宋" w:cs="仿宋"/>
          <w:kern w:val="0"/>
          <w:sz w:val="32"/>
          <w:szCs w:val="32"/>
        </w:rPr>
        <w:t>2018</w:t>
      </w:r>
      <w:r w:rsidRPr="009A7F7E">
        <w:rPr>
          <w:rFonts w:ascii="仿宋" w:eastAsia="仿宋" w:hAnsi="仿宋" w:cs="仿宋" w:hint="eastAsia"/>
          <w:kern w:val="0"/>
          <w:sz w:val="32"/>
          <w:szCs w:val="32"/>
        </w:rPr>
        <w:t>年</w:t>
      </w:r>
      <w:r w:rsidRPr="009A7F7E">
        <w:rPr>
          <w:rFonts w:ascii="仿宋" w:eastAsia="仿宋" w:hAnsi="仿宋" w:cs="仿宋"/>
          <w:kern w:val="0"/>
          <w:sz w:val="32"/>
          <w:szCs w:val="32"/>
        </w:rPr>
        <w:t>5-6</w:t>
      </w:r>
      <w:r w:rsidRPr="009A7F7E">
        <w:rPr>
          <w:rFonts w:ascii="仿宋" w:eastAsia="仿宋" w:hAnsi="仿宋" w:cs="仿宋" w:hint="eastAsia"/>
          <w:kern w:val="0"/>
          <w:sz w:val="32"/>
          <w:szCs w:val="32"/>
        </w:rPr>
        <w:t>月</w:t>
      </w:r>
      <w:r w:rsidRPr="009A7F7E">
        <w:rPr>
          <w:rFonts w:ascii="仿宋" w:eastAsia="仿宋" w:hAnsi="仿宋" w:cs="仿宋"/>
          <w:kern w:val="0"/>
          <w:sz w:val="32"/>
          <w:szCs w:val="32"/>
        </w:rPr>
        <w:t>15</w:t>
      </w:r>
      <w:r w:rsidRPr="009A7F7E">
        <w:rPr>
          <w:rFonts w:ascii="仿宋" w:eastAsia="仿宋" w:hAnsi="仿宋" w:cs="仿宋" w:hint="eastAsia"/>
          <w:kern w:val="0"/>
          <w:sz w:val="32"/>
          <w:szCs w:val="32"/>
        </w:rPr>
        <w:t>日）</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各学院要积极挖掘本单位优质创新创业项目参与活动，并组织团队登录全国大学生创业服务网进行报名（网址：</w:t>
      </w:r>
      <w:r w:rsidRPr="009A7F7E">
        <w:rPr>
          <w:rFonts w:ascii="仿宋" w:eastAsia="仿宋" w:hAnsi="仿宋" w:cs="仿宋"/>
          <w:kern w:val="0"/>
          <w:sz w:val="32"/>
          <w:szCs w:val="32"/>
        </w:rPr>
        <w:t>http://cy.ncss.cn</w:t>
      </w:r>
      <w:r w:rsidRPr="009A7F7E">
        <w:rPr>
          <w:rFonts w:ascii="仿宋" w:eastAsia="仿宋" w:hAnsi="仿宋" w:cs="仿宋" w:hint="eastAsia"/>
          <w:kern w:val="0"/>
          <w:sz w:val="32"/>
          <w:szCs w:val="32"/>
        </w:rPr>
        <w:t>），报名系统开放时间为</w:t>
      </w:r>
      <w:r w:rsidRPr="009A7F7E">
        <w:rPr>
          <w:rFonts w:ascii="仿宋" w:eastAsia="仿宋" w:hAnsi="仿宋" w:cs="仿宋"/>
          <w:kern w:val="0"/>
          <w:sz w:val="32"/>
          <w:szCs w:val="32"/>
        </w:rPr>
        <w:t>3</w:t>
      </w:r>
      <w:r w:rsidRPr="009A7F7E">
        <w:rPr>
          <w:rFonts w:ascii="仿宋" w:eastAsia="仿宋" w:hAnsi="仿宋" w:cs="仿宋" w:hint="eastAsia"/>
          <w:kern w:val="0"/>
          <w:sz w:val="32"/>
          <w:szCs w:val="32"/>
        </w:rPr>
        <w:t>月</w:t>
      </w:r>
      <w:r w:rsidRPr="009A7F7E">
        <w:rPr>
          <w:rFonts w:ascii="仿宋" w:eastAsia="仿宋" w:hAnsi="仿宋" w:cs="仿宋"/>
          <w:kern w:val="0"/>
          <w:sz w:val="32"/>
          <w:szCs w:val="32"/>
        </w:rPr>
        <w:t>28</w:t>
      </w:r>
      <w:r w:rsidRPr="009A7F7E">
        <w:rPr>
          <w:rFonts w:ascii="仿宋" w:eastAsia="仿宋" w:hAnsi="仿宋" w:cs="仿宋" w:hint="eastAsia"/>
          <w:kern w:val="0"/>
          <w:sz w:val="32"/>
          <w:szCs w:val="32"/>
        </w:rPr>
        <w:t>日至</w:t>
      </w:r>
      <w:r w:rsidRPr="009A7F7E">
        <w:rPr>
          <w:rFonts w:ascii="仿宋" w:eastAsia="仿宋" w:hAnsi="仿宋" w:cs="仿宋"/>
          <w:kern w:val="0"/>
          <w:sz w:val="32"/>
          <w:szCs w:val="32"/>
        </w:rPr>
        <w:t>6</w:t>
      </w:r>
      <w:r w:rsidRPr="009A7F7E">
        <w:rPr>
          <w:rFonts w:ascii="仿宋" w:eastAsia="仿宋" w:hAnsi="仿宋" w:cs="仿宋" w:hint="eastAsia"/>
          <w:kern w:val="0"/>
          <w:sz w:val="32"/>
          <w:szCs w:val="32"/>
        </w:rPr>
        <w:t>月</w:t>
      </w:r>
      <w:r w:rsidRPr="009A7F7E">
        <w:rPr>
          <w:rFonts w:ascii="仿宋" w:eastAsia="仿宋" w:hAnsi="仿宋" w:cs="仿宋"/>
          <w:kern w:val="0"/>
          <w:sz w:val="32"/>
          <w:szCs w:val="32"/>
        </w:rPr>
        <w:t>15</w:t>
      </w:r>
      <w:r w:rsidRPr="009A7F7E">
        <w:rPr>
          <w:rFonts w:ascii="仿宋" w:eastAsia="仿宋" w:hAnsi="仿宋" w:cs="仿宋" w:hint="eastAsia"/>
          <w:kern w:val="0"/>
          <w:sz w:val="32"/>
          <w:szCs w:val="32"/>
        </w:rPr>
        <w:t>日。</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kern w:val="0"/>
          <w:sz w:val="32"/>
          <w:szCs w:val="32"/>
        </w:rPr>
        <w:t>3.</w:t>
      </w:r>
      <w:r w:rsidRPr="009A7F7E">
        <w:rPr>
          <w:rFonts w:ascii="仿宋" w:eastAsia="仿宋" w:hAnsi="仿宋" w:cs="仿宋" w:hint="eastAsia"/>
          <w:kern w:val="0"/>
          <w:sz w:val="32"/>
          <w:szCs w:val="32"/>
        </w:rPr>
        <w:t>组织实施（</w:t>
      </w:r>
      <w:r w:rsidRPr="009A7F7E">
        <w:rPr>
          <w:rFonts w:ascii="仿宋" w:eastAsia="仿宋" w:hAnsi="仿宋" w:cs="仿宋"/>
          <w:kern w:val="0"/>
          <w:sz w:val="32"/>
          <w:szCs w:val="32"/>
        </w:rPr>
        <w:t>2018</w:t>
      </w:r>
      <w:r w:rsidRPr="009A7F7E">
        <w:rPr>
          <w:rFonts w:ascii="仿宋" w:eastAsia="仿宋" w:hAnsi="仿宋" w:cs="仿宋" w:hint="eastAsia"/>
          <w:kern w:val="0"/>
          <w:sz w:val="32"/>
          <w:szCs w:val="32"/>
        </w:rPr>
        <w:t>年</w:t>
      </w:r>
      <w:r w:rsidRPr="009A7F7E">
        <w:rPr>
          <w:rFonts w:ascii="仿宋" w:eastAsia="仿宋" w:hAnsi="仿宋" w:cs="仿宋"/>
          <w:kern w:val="0"/>
          <w:sz w:val="32"/>
          <w:szCs w:val="32"/>
        </w:rPr>
        <w:t>3-8</w:t>
      </w:r>
      <w:r w:rsidRPr="009A7F7E">
        <w:rPr>
          <w:rFonts w:ascii="仿宋" w:eastAsia="仿宋" w:hAnsi="仿宋" w:cs="仿宋" w:hint="eastAsia"/>
          <w:kern w:val="0"/>
          <w:sz w:val="32"/>
          <w:szCs w:val="32"/>
        </w:rPr>
        <w:t>月）</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各学院结合思政理论课实践教学、“三下乡”社会实践、“互联网</w:t>
      </w:r>
      <w:r w:rsidRPr="009A7F7E">
        <w:rPr>
          <w:rFonts w:ascii="仿宋" w:eastAsia="仿宋" w:hAnsi="仿宋" w:cs="仿宋"/>
          <w:kern w:val="0"/>
          <w:sz w:val="32"/>
          <w:szCs w:val="32"/>
        </w:rPr>
        <w:t>+</w:t>
      </w:r>
      <w:r w:rsidRPr="009A7F7E">
        <w:rPr>
          <w:rFonts w:ascii="仿宋" w:eastAsia="仿宋" w:hAnsi="仿宋" w:cs="仿宋" w:hint="eastAsia"/>
          <w:kern w:val="0"/>
          <w:sz w:val="32"/>
          <w:szCs w:val="32"/>
        </w:rPr>
        <w:t>”大赛校园赛，组织实施好本单位“青年红色筑梦之旅”活动，</w:t>
      </w:r>
      <w:r w:rsidRPr="005D6D7F">
        <w:rPr>
          <w:rFonts w:ascii="仿宋" w:eastAsia="仿宋" w:hAnsi="仿宋" w:cs="仿宋" w:hint="eastAsia"/>
          <w:kern w:val="0"/>
          <w:sz w:val="32"/>
          <w:szCs w:val="32"/>
        </w:rPr>
        <w:t>努力做到“一院一策、一院一品、一院一色”。</w:t>
      </w:r>
      <w:r w:rsidRPr="009A7F7E">
        <w:rPr>
          <w:rFonts w:ascii="仿宋" w:eastAsia="仿宋" w:hAnsi="仿宋" w:cs="仿宋" w:hint="eastAsia"/>
          <w:kern w:val="0"/>
          <w:sz w:val="32"/>
          <w:szCs w:val="32"/>
        </w:rPr>
        <w:t>组织各专业大学生以及企业家、投资人等，以“科技小分队”“幸福小分队”“健康小分队”“教育小分队”“法治小分队”“十九大宣讲小分队”或项目团队组团等形式，走进革命老区、贫困地区，接受思想洗礼、学习革命精神、传承红色基因，将学校的智力、技术和项目资源辐射到广大农村地区。组织团队到各自对接的县、乡、村和农户，从质量兴农、绿色兴农、科技兴农、电商兴农、教育兴农、健康兴农等多个方面开展帮扶工作，推动当地社会经济建设，助力精准扶贫和乡村振兴。</w:t>
      </w:r>
    </w:p>
    <w:p w:rsidR="00EB7CEA" w:rsidRPr="009A7F7E" w:rsidRDefault="00EB7CEA">
      <w:pPr>
        <w:widowControl/>
        <w:shd w:val="clear" w:color="auto" w:fill="FFFFFF"/>
        <w:snapToGrid w:val="0"/>
        <w:spacing w:line="360" w:lineRule="auto"/>
        <w:ind w:firstLine="640"/>
        <w:rPr>
          <w:rFonts w:ascii="仿宋" w:eastAsia="仿宋" w:hAnsi="仿宋" w:cs="Times New Roman"/>
          <w:kern w:val="0"/>
          <w:sz w:val="32"/>
          <w:szCs w:val="32"/>
        </w:rPr>
      </w:pPr>
      <w:r w:rsidRPr="009A7F7E">
        <w:rPr>
          <w:rFonts w:ascii="仿宋" w:eastAsia="仿宋" w:hAnsi="仿宋" w:cs="仿宋" w:hint="eastAsia"/>
          <w:kern w:val="0"/>
          <w:sz w:val="32"/>
          <w:szCs w:val="32"/>
        </w:rPr>
        <w:t>各学院要通过大学生创新创业训练计划项目、创新创业专项经费、师生共创、校地协同等多种形式，努力实现项目长期对接，并推出一批帮扶品牌项目和帮扶示范区，发挥辐射带动作用。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kern w:val="0"/>
          <w:sz w:val="32"/>
          <w:szCs w:val="32"/>
        </w:rPr>
        <w:t>4.</w:t>
      </w:r>
      <w:r w:rsidRPr="009A7F7E">
        <w:rPr>
          <w:rFonts w:ascii="仿宋" w:eastAsia="仿宋" w:hAnsi="仿宋" w:cs="仿宋" w:hint="eastAsia"/>
          <w:kern w:val="0"/>
          <w:sz w:val="32"/>
          <w:szCs w:val="32"/>
        </w:rPr>
        <w:t>总结表彰（</w:t>
      </w:r>
      <w:r w:rsidRPr="009A7F7E">
        <w:rPr>
          <w:rFonts w:ascii="仿宋" w:eastAsia="仿宋" w:hAnsi="仿宋" w:cs="仿宋"/>
          <w:kern w:val="0"/>
          <w:sz w:val="32"/>
          <w:szCs w:val="32"/>
        </w:rPr>
        <w:t>2018</w:t>
      </w:r>
      <w:r w:rsidRPr="009A7F7E">
        <w:rPr>
          <w:rFonts w:ascii="仿宋" w:eastAsia="仿宋" w:hAnsi="仿宋" w:cs="仿宋" w:hint="eastAsia"/>
          <w:kern w:val="0"/>
          <w:sz w:val="32"/>
          <w:szCs w:val="32"/>
        </w:rPr>
        <w:t>年</w:t>
      </w:r>
      <w:r w:rsidRPr="009A7F7E">
        <w:rPr>
          <w:rFonts w:ascii="仿宋" w:eastAsia="仿宋" w:hAnsi="仿宋" w:cs="仿宋"/>
          <w:kern w:val="0"/>
          <w:sz w:val="32"/>
          <w:szCs w:val="32"/>
        </w:rPr>
        <w:t>9</w:t>
      </w:r>
      <w:r w:rsidRPr="009A7F7E">
        <w:rPr>
          <w:rFonts w:ascii="仿宋" w:eastAsia="仿宋" w:hAnsi="仿宋" w:cs="仿宋" w:hint="eastAsia"/>
          <w:kern w:val="0"/>
          <w:sz w:val="32"/>
          <w:szCs w:val="32"/>
        </w:rPr>
        <w:t>月）</w:t>
      </w:r>
    </w:p>
    <w:p w:rsidR="00EB7CEA" w:rsidRPr="009A7F7E" w:rsidRDefault="00EB7CEA">
      <w:pPr>
        <w:widowControl/>
        <w:shd w:val="clear" w:color="auto" w:fill="FFFFFF"/>
        <w:snapToGrid w:val="0"/>
        <w:spacing w:line="360" w:lineRule="auto"/>
        <w:ind w:firstLine="658"/>
        <w:rPr>
          <w:rFonts w:ascii="仿宋" w:eastAsia="仿宋" w:hAnsi="仿宋" w:cs="Times New Roman"/>
          <w:kern w:val="0"/>
          <w:sz w:val="32"/>
          <w:szCs w:val="32"/>
        </w:rPr>
      </w:pPr>
      <w:r w:rsidRPr="009A7F7E">
        <w:rPr>
          <w:rFonts w:ascii="仿宋" w:eastAsia="仿宋" w:hAnsi="仿宋" w:cs="仿宋" w:hint="eastAsia"/>
          <w:kern w:val="0"/>
          <w:sz w:val="32"/>
          <w:szCs w:val="32"/>
        </w:rPr>
        <w:t>学校设“青年红色筑梦之旅”赛道一等奖</w:t>
      </w:r>
      <w:r w:rsidRPr="009A7F7E">
        <w:rPr>
          <w:rFonts w:ascii="仿宋" w:eastAsia="仿宋" w:hAnsi="仿宋" w:cs="仿宋"/>
          <w:kern w:val="0"/>
          <w:sz w:val="32"/>
          <w:szCs w:val="32"/>
        </w:rPr>
        <w:t>5</w:t>
      </w:r>
      <w:r w:rsidRPr="009A7F7E">
        <w:rPr>
          <w:rFonts w:ascii="仿宋" w:eastAsia="仿宋" w:hAnsi="仿宋" w:cs="仿宋" w:hint="eastAsia"/>
          <w:kern w:val="0"/>
          <w:sz w:val="32"/>
          <w:szCs w:val="32"/>
        </w:rPr>
        <w:t>个、二等奖</w:t>
      </w:r>
      <w:r w:rsidRPr="009A7F7E">
        <w:rPr>
          <w:rFonts w:ascii="仿宋" w:eastAsia="仿宋" w:hAnsi="仿宋" w:cs="仿宋"/>
          <w:kern w:val="0"/>
          <w:sz w:val="32"/>
          <w:szCs w:val="32"/>
        </w:rPr>
        <w:t>10</w:t>
      </w:r>
      <w:r w:rsidRPr="009A7F7E">
        <w:rPr>
          <w:rFonts w:ascii="仿宋" w:eastAsia="仿宋" w:hAnsi="仿宋" w:cs="仿宋" w:hint="eastAsia"/>
          <w:kern w:val="0"/>
          <w:sz w:val="32"/>
          <w:szCs w:val="32"/>
        </w:rPr>
        <w:t>个、三等奖</w:t>
      </w:r>
      <w:r w:rsidRPr="009A7F7E">
        <w:rPr>
          <w:rFonts w:ascii="仿宋" w:eastAsia="仿宋" w:hAnsi="仿宋" w:cs="仿宋"/>
          <w:kern w:val="0"/>
          <w:sz w:val="32"/>
          <w:szCs w:val="32"/>
        </w:rPr>
        <w:t>15</w:t>
      </w:r>
      <w:r w:rsidRPr="009A7F7E">
        <w:rPr>
          <w:rFonts w:ascii="仿宋" w:eastAsia="仿宋" w:hAnsi="仿宋" w:cs="仿宋" w:hint="eastAsia"/>
          <w:kern w:val="0"/>
          <w:sz w:val="32"/>
          <w:szCs w:val="32"/>
        </w:rPr>
        <w:t>个。</w:t>
      </w:r>
    </w:p>
    <w:p w:rsidR="00EB7CEA" w:rsidRPr="009A7F7E" w:rsidRDefault="00EB7CEA">
      <w:pPr>
        <w:widowControl/>
        <w:shd w:val="clear" w:color="auto" w:fill="FFFFFF"/>
        <w:snapToGrid w:val="0"/>
        <w:spacing w:line="360" w:lineRule="auto"/>
        <w:ind w:firstLine="658"/>
        <w:rPr>
          <w:rFonts w:ascii="仿宋" w:eastAsia="仿宋" w:hAnsi="仿宋" w:cs="Times New Roman"/>
          <w:kern w:val="0"/>
          <w:sz w:val="32"/>
          <w:szCs w:val="32"/>
        </w:rPr>
      </w:pPr>
      <w:r w:rsidRPr="009A7F7E">
        <w:rPr>
          <w:rFonts w:ascii="仿宋" w:eastAsia="仿宋" w:hAnsi="仿宋" w:cs="仿宋" w:hint="eastAsia"/>
          <w:kern w:val="0"/>
          <w:sz w:val="32"/>
          <w:szCs w:val="32"/>
        </w:rPr>
        <w:t>校团委、各学院要及时做好经验总结和成果宣传，选树优秀典型，举办优秀团队先进事迹报告会。学校在活动结束后举办“青年红色筑梦之旅”成果展。</w:t>
      </w:r>
    </w:p>
    <w:p w:rsidR="00EB7CEA" w:rsidRPr="009A7F7E" w:rsidRDefault="00EB7CEA">
      <w:pPr>
        <w:widowControl/>
        <w:shd w:val="clear" w:color="auto" w:fill="FFFFFF"/>
        <w:snapToGrid w:val="0"/>
        <w:spacing w:line="360" w:lineRule="auto"/>
        <w:ind w:firstLine="658"/>
        <w:rPr>
          <w:rFonts w:ascii="仿宋" w:eastAsia="仿宋" w:hAnsi="仿宋" w:cs="Times New Roman"/>
          <w:kern w:val="0"/>
          <w:sz w:val="32"/>
          <w:szCs w:val="32"/>
        </w:rPr>
      </w:pPr>
      <w:r w:rsidRPr="009A7F7E">
        <w:rPr>
          <w:rFonts w:ascii="仿宋" w:eastAsia="仿宋" w:hAnsi="仿宋" w:cs="仿宋" w:hint="eastAsia"/>
          <w:b/>
          <w:bCs/>
          <w:kern w:val="0"/>
          <w:sz w:val="32"/>
          <w:szCs w:val="32"/>
        </w:rPr>
        <w:t>四、项目要求</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参与“青年红色筑梦之旅”的项目须为青年创新创业项目，在推进革命老区、贫困地区经济社会发展等方面有创新性、推广性和实效性。参与对象须为普通高等学校在校生（可为本专科生、研究生，不含在职生），或毕业</w:t>
      </w:r>
      <w:r w:rsidRPr="009A7F7E">
        <w:rPr>
          <w:rFonts w:ascii="仿宋" w:eastAsia="仿宋" w:hAnsi="仿宋" w:cs="仿宋"/>
          <w:kern w:val="0"/>
          <w:sz w:val="32"/>
          <w:szCs w:val="32"/>
        </w:rPr>
        <w:t>5</w:t>
      </w:r>
      <w:r w:rsidRPr="009A7F7E">
        <w:rPr>
          <w:rFonts w:ascii="仿宋" w:eastAsia="仿宋" w:hAnsi="仿宋" w:cs="仿宋" w:hint="eastAsia"/>
          <w:kern w:val="0"/>
          <w:sz w:val="32"/>
          <w:szCs w:val="32"/>
        </w:rPr>
        <w:t>年以内的毕业生（</w:t>
      </w:r>
      <w:r w:rsidRPr="009A7F7E">
        <w:rPr>
          <w:rFonts w:ascii="仿宋" w:eastAsia="仿宋" w:hAnsi="仿宋" w:cs="仿宋"/>
          <w:kern w:val="0"/>
          <w:sz w:val="32"/>
          <w:szCs w:val="32"/>
        </w:rPr>
        <w:t>2013</w:t>
      </w:r>
      <w:r w:rsidRPr="009A7F7E">
        <w:rPr>
          <w:rFonts w:ascii="仿宋" w:eastAsia="仿宋" w:hAnsi="仿宋" w:cs="仿宋" w:hint="eastAsia"/>
          <w:kern w:val="0"/>
          <w:sz w:val="32"/>
          <w:szCs w:val="32"/>
        </w:rPr>
        <w:t>年之后毕业的本专科生、研究生，不含在职生）。须以团队为单位报名参加活动，允许跨校组建团队，每个团队的成员不少于</w:t>
      </w:r>
      <w:r w:rsidRPr="009A7F7E">
        <w:rPr>
          <w:rFonts w:ascii="仿宋" w:eastAsia="仿宋" w:hAnsi="仿宋" w:cs="仿宋"/>
          <w:kern w:val="0"/>
          <w:sz w:val="32"/>
          <w:szCs w:val="32"/>
        </w:rPr>
        <w:t>3</w:t>
      </w:r>
      <w:r w:rsidRPr="009A7F7E">
        <w:rPr>
          <w:rFonts w:ascii="仿宋" w:eastAsia="仿宋" w:hAnsi="仿宋" w:cs="仿宋" w:hint="eastAsia"/>
          <w:kern w:val="0"/>
          <w:sz w:val="32"/>
          <w:szCs w:val="32"/>
        </w:rPr>
        <w:t>人。</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项目来源包括：</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kern w:val="0"/>
          <w:sz w:val="32"/>
          <w:szCs w:val="32"/>
        </w:rPr>
        <w:t>1.</w:t>
      </w:r>
      <w:r w:rsidRPr="009A7F7E">
        <w:rPr>
          <w:rFonts w:ascii="仿宋" w:eastAsia="仿宋" w:hAnsi="仿宋" w:cs="仿宋" w:hint="eastAsia"/>
          <w:kern w:val="0"/>
          <w:sz w:val="32"/>
          <w:szCs w:val="32"/>
        </w:rPr>
        <w:t>大赛参赛项目。有意愿参加“青年红色筑梦之旅”活动的项目。</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kern w:val="0"/>
          <w:sz w:val="32"/>
          <w:szCs w:val="32"/>
        </w:rPr>
        <w:t>2.</w:t>
      </w:r>
      <w:r w:rsidRPr="009A7F7E">
        <w:rPr>
          <w:rFonts w:ascii="仿宋" w:eastAsia="仿宋" w:hAnsi="仿宋" w:cs="仿宋" w:hint="eastAsia"/>
          <w:kern w:val="0"/>
          <w:sz w:val="32"/>
          <w:szCs w:val="32"/>
        </w:rPr>
        <w:t>大学生创新创业训练计划项目。鼓励与乡村振兴、扶贫脱贫相关的国家级、省级、校级大学生创新创业训练计划项目参加活动。</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kern w:val="0"/>
          <w:sz w:val="32"/>
          <w:szCs w:val="32"/>
        </w:rPr>
        <w:t>3.</w:t>
      </w:r>
      <w:r w:rsidRPr="009A7F7E">
        <w:rPr>
          <w:rFonts w:ascii="仿宋" w:eastAsia="仿宋" w:hAnsi="仿宋" w:cs="仿宋" w:hint="eastAsia"/>
          <w:kern w:val="0"/>
          <w:sz w:val="32"/>
          <w:szCs w:val="32"/>
        </w:rPr>
        <w:t>其他参与项目。各学院可邀请历届大赛获奖项目、符合当地需求的社会项目参加活动。</w:t>
      </w:r>
    </w:p>
    <w:p w:rsidR="00EB7CEA" w:rsidRPr="005D6D7F" w:rsidRDefault="00EB7CEA" w:rsidP="006E699D">
      <w:pPr>
        <w:widowControl/>
        <w:shd w:val="clear" w:color="auto" w:fill="FFFFFF"/>
        <w:snapToGrid w:val="0"/>
        <w:spacing w:line="360" w:lineRule="auto"/>
        <w:ind w:firstLineChars="200" w:firstLine="31680"/>
        <w:rPr>
          <w:rFonts w:ascii="仿宋" w:eastAsia="仿宋" w:hAnsi="仿宋" w:cs="Times New Roman"/>
          <w:kern w:val="0"/>
          <w:sz w:val="32"/>
          <w:szCs w:val="32"/>
        </w:rPr>
      </w:pPr>
      <w:bookmarkStart w:id="0" w:name="_GoBack"/>
      <w:bookmarkEnd w:id="0"/>
      <w:r w:rsidRPr="005D6D7F">
        <w:rPr>
          <w:rFonts w:ascii="仿宋" w:eastAsia="仿宋" w:hAnsi="仿宋" w:cs="仿宋" w:hint="eastAsia"/>
          <w:kern w:val="0"/>
          <w:sz w:val="32"/>
          <w:szCs w:val="32"/>
        </w:rPr>
        <w:t>五、工作要求</w:t>
      </w:r>
    </w:p>
    <w:p w:rsidR="00EB7CEA" w:rsidRPr="009A7F7E" w:rsidRDefault="00EB7CEA" w:rsidP="005679E2">
      <w:pPr>
        <w:widowControl/>
        <w:shd w:val="clear" w:color="auto" w:fill="FFFFFF"/>
        <w:snapToGrid w:val="0"/>
        <w:spacing w:line="360" w:lineRule="auto"/>
        <w:ind w:firstLine="645"/>
        <w:rPr>
          <w:rFonts w:ascii="仿宋" w:eastAsia="仿宋" w:hAnsi="仿宋" w:cs="Times New Roman"/>
          <w:kern w:val="0"/>
          <w:sz w:val="32"/>
          <w:szCs w:val="32"/>
        </w:rPr>
      </w:pPr>
      <w:r w:rsidRPr="009A7F7E">
        <w:rPr>
          <w:rFonts w:ascii="仿宋" w:eastAsia="仿宋" w:hAnsi="仿宋" w:cs="仿宋"/>
          <w:kern w:val="0"/>
          <w:sz w:val="32"/>
          <w:szCs w:val="32"/>
        </w:rPr>
        <w:t>1.</w:t>
      </w:r>
      <w:r w:rsidRPr="009A7F7E">
        <w:rPr>
          <w:rFonts w:ascii="仿宋" w:eastAsia="仿宋" w:hAnsi="仿宋" w:cs="仿宋" w:hint="eastAsia"/>
          <w:kern w:val="0"/>
          <w:sz w:val="32"/>
          <w:szCs w:val="32"/>
        </w:rPr>
        <w:t>高度重视、精心组织。校大学生社会责任教育领导小组做好统筹协调。领导小组办公室（校团委）做好项目对接、宣传、教育、培训等工作，积极争取相关部门、地方政府、社会企业、投资机构等各方支持，确保各项工作落到实处。马克思主义学院要主动对接各学院需求，选派专、兼职思想政治理论课教师全程参与活动。教务处做好指导教师工作量认定工作，每个“青年红色筑梦之旅”落地的参赛项目计入</w:t>
      </w:r>
      <w:r w:rsidRPr="009A7F7E">
        <w:rPr>
          <w:rFonts w:ascii="仿宋" w:eastAsia="仿宋" w:hAnsi="仿宋" w:cs="仿宋"/>
          <w:kern w:val="0"/>
          <w:sz w:val="32"/>
          <w:szCs w:val="32"/>
        </w:rPr>
        <w:t>40</w:t>
      </w:r>
      <w:r w:rsidRPr="009A7F7E">
        <w:rPr>
          <w:rFonts w:ascii="仿宋" w:eastAsia="仿宋" w:hAnsi="仿宋" w:cs="仿宋" w:hint="eastAsia"/>
          <w:kern w:val="0"/>
          <w:sz w:val="32"/>
          <w:szCs w:val="32"/>
        </w:rPr>
        <w:t>个学时工作量，获奖项目计入</w:t>
      </w:r>
      <w:r w:rsidRPr="009A7F7E">
        <w:rPr>
          <w:rFonts w:ascii="仿宋" w:eastAsia="仿宋" w:hAnsi="仿宋" w:cs="仿宋"/>
          <w:kern w:val="0"/>
          <w:sz w:val="32"/>
          <w:szCs w:val="32"/>
        </w:rPr>
        <w:t>80</w:t>
      </w:r>
      <w:r w:rsidRPr="009A7F7E">
        <w:rPr>
          <w:rFonts w:ascii="仿宋" w:eastAsia="仿宋" w:hAnsi="仿宋" w:cs="仿宋" w:hint="eastAsia"/>
          <w:kern w:val="0"/>
          <w:sz w:val="32"/>
          <w:szCs w:val="32"/>
        </w:rPr>
        <w:t>个学时工作量；对参赛学生给予创新创业学分认定和思想政治理论课实践学分认定工作，每个“青年红色筑梦之旅”落地的参赛项目团队学生均计入</w:t>
      </w:r>
      <w:r w:rsidRPr="009A7F7E">
        <w:rPr>
          <w:rFonts w:ascii="仿宋" w:eastAsia="仿宋" w:hAnsi="仿宋" w:cs="仿宋"/>
          <w:kern w:val="0"/>
          <w:sz w:val="32"/>
          <w:szCs w:val="32"/>
        </w:rPr>
        <w:t>2</w:t>
      </w:r>
      <w:r w:rsidRPr="009A7F7E">
        <w:rPr>
          <w:rFonts w:ascii="仿宋" w:eastAsia="仿宋" w:hAnsi="仿宋" w:cs="仿宋" w:hint="eastAsia"/>
          <w:kern w:val="0"/>
          <w:sz w:val="32"/>
          <w:szCs w:val="32"/>
        </w:rPr>
        <w:t>个创新创业学分和</w:t>
      </w:r>
      <w:r w:rsidRPr="009A7F7E">
        <w:rPr>
          <w:rFonts w:ascii="仿宋" w:eastAsia="仿宋" w:hAnsi="仿宋" w:cs="仿宋"/>
          <w:kern w:val="0"/>
          <w:sz w:val="32"/>
          <w:szCs w:val="32"/>
        </w:rPr>
        <w:t>1</w:t>
      </w:r>
      <w:r w:rsidRPr="009A7F7E">
        <w:rPr>
          <w:rFonts w:ascii="仿宋" w:eastAsia="仿宋" w:hAnsi="仿宋" w:cs="仿宋" w:hint="eastAsia"/>
          <w:kern w:val="0"/>
          <w:sz w:val="32"/>
          <w:szCs w:val="32"/>
        </w:rPr>
        <w:t>个思想政治理论课实践教学学分。</w:t>
      </w:r>
      <w:r w:rsidRPr="009A7F7E">
        <w:rPr>
          <w:rFonts w:ascii="仿宋" w:eastAsia="仿宋" w:hAnsi="仿宋" w:cs="仿宋" w:hint="eastAsia"/>
          <w:sz w:val="32"/>
          <w:szCs w:val="32"/>
        </w:rPr>
        <w:t>对教师将科研成果转化形成创新创业项目并获得校级奖项的团队，项目指导教师将给予</w:t>
      </w:r>
      <w:r w:rsidRPr="009A7F7E">
        <w:rPr>
          <w:rFonts w:ascii="仿宋" w:eastAsia="仿宋" w:hAnsi="仿宋" w:cs="仿宋"/>
          <w:sz w:val="32"/>
          <w:szCs w:val="32"/>
        </w:rPr>
        <w:t>100</w:t>
      </w:r>
      <w:r w:rsidRPr="009A7F7E">
        <w:rPr>
          <w:rFonts w:ascii="仿宋" w:eastAsia="仿宋" w:hAnsi="仿宋" w:cs="仿宋" w:hint="eastAsia"/>
          <w:sz w:val="32"/>
          <w:szCs w:val="32"/>
        </w:rPr>
        <w:t>个年终科研岗位业绩工作量的认定</w:t>
      </w:r>
      <w:r w:rsidRPr="006E699D">
        <w:rPr>
          <w:rFonts w:ascii="仿宋" w:eastAsia="仿宋" w:hAnsi="仿宋" w:cs="仿宋" w:hint="eastAsia"/>
          <w:sz w:val="32"/>
          <w:szCs w:val="32"/>
        </w:rPr>
        <w:t>（按照学校的奖励办法，</w:t>
      </w:r>
      <w:r w:rsidRPr="006E699D">
        <w:rPr>
          <w:rFonts w:ascii="仿宋" w:eastAsia="仿宋" w:hAnsi="仿宋" w:cs="仿宋"/>
          <w:sz w:val="32"/>
          <w:szCs w:val="32"/>
        </w:rPr>
        <w:t>1</w:t>
      </w:r>
      <w:r w:rsidRPr="006E699D">
        <w:rPr>
          <w:rFonts w:ascii="仿宋" w:eastAsia="仿宋" w:hAnsi="仿宋" w:cs="仿宋" w:hint="eastAsia"/>
          <w:sz w:val="32"/>
          <w:szCs w:val="32"/>
        </w:rPr>
        <w:t>个标准学时课题工作量约等于</w:t>
      </w:r>
      <w:r w:rsidRPr="006E699D">
        <w:rPr>
          <w:rFonts w:ascii="仿宋" w:eastAsia="仿宋" w:hAnsi="仿宋" w:cs="仿宋"/>
          <w:sz w:val="32"/>
          <w:szCs w:val="32"/>
        </w:rPr>
        <w:t>2</w:t>
      </w:r>
      <w:r w:rsidRPr="006E699D">
        <w:rPr>
          <w:rFonts w:ascii="仿宋" w:eastAsia="仿宋" w:hAnsi="仿宋" w:cs="仿宋" w:hint="eastAsia"/>
          <w:sz w:val="32"/>
          <w:szCs w:val="32"/>
        </w:rPr>
        <w:t>个年终科研岗位业绩工作量</w:t>
      </w:r>
      <w:r>
        <w:rPr>
          <w:rFonts w:ascii="仿宋" w:eastAsia="仿宋" w:hAnsi="仿宋" w:cs="仿宋" w:hint="eastAsia"/>
          <w:sz w:val="32"/>
          <w:szCs w:val="32"/>
        </w:rPr>
        <w:t>）</w:t>
      </w:r>
      <w:r w:rsidRPr="009A7F7E">
        <w:rPr>
          <w:rFonts w:ascii="仿宋" w:eastAsia="仿宋" w:hAnsi="仿宋" w:cs="仿宋" w:hint="eastAsia"/>
          <w:sz w:val="32"/>
          <w:szCs w:val="32"/>
        </w:rPr>
        <w:t>。</w:t>
      </w:r>
      <w:r w:rsidRPr="009A7F7E">
        <w:rPr>
          <w:rFonts w:ascii="仿宋" w:eastAsia="仿宋" w:hAnsi="仿宋" w:cs="仿宋" w:hint="eastAsia"/>
          <w:kern w:val="0"/>
          <w:sz w:val="32"/>
          <w:szCs w:val="32"/>
        </w:rPr>
        <w:t>各学院要积极支持、遴选符合条件的项目参加，活动整体实施成效记入年度发展目标管理考核。</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kern w:val="0"/>
          <w:sz w:val="32"/>
          <w:szCs w:val="32"/>
        </w:rPr>
        <w:t>2.</w:t>
      </w:r>
      <w:r w:rsidRPr="009A7F7E">
        <w:rPr>
          <w:rFonts w:ascii="仿宋" w:eastAsia="仿宋" w:hAnsi="仿宋" w:cs="仿宋" w:hint="eastAsia"/>
          <w:kern w:val="0"/>
          <w:sz w:val="32"/>
          <w:szCs w:val="32"/>
        </w:rPr>
        <w:t>统筹资源、加强保障。校有关部门和各学院要主动协调扶贫办和扶贫组织，整合对方资源</w:t>
      </w:r>
      <w:r w:rsidRPr="009A7F7E">
        <w:rPr>
          <w:rFonts w:ascii="仿宋" w:eastAsia="仿宋" w:hAnsi="仿宋" w:cs="仿宋"/>
          <w:kern w:val="0"/>
          <w:sz w:val="32"/>
          <w:szCs w:val="32"/>
        </w:rPr>
        <w:t>,</w:t>
      </w:r>
      <w:r w:rsidRPr="009A7F7E">
        <w:rPr>
          <w:rFonts w:ascii="仿宋" w:eastAsia="仿宋" w:hAnsi="仿宋" w:cs="仿宋" w:hint="eastAsia"/>
          <w:kern w:val="0"/>
          <w:sz w:val="32"/>
          <w:szCs w:val="32"/>
        </w:rPr>
        <w:t>落实针对创业帮扶团队的优惠政策，对活动予以支持。大赛组委会设立“青年红色筑梦之旅”创新创业奖励基金，结合三下乡社会实践评比表彰，对各学院形成的品牌活动项目，给予每个</w:t>
      </w:r>
      <w:r w:rsidRPr="009A7F7E">
        <w:rPr>
          <w:rFonts w:ascii="仿宋" w:eastAsia="仿宋" w:hAnsi="仿宋" w:cs="仿宋"/>
          <w:kern w:val="0"/>
          <w:sz w:val="32"/>
          <w:szCs w:val="32"/>
        </w:rPr>
        <w:t>1</w:t>
      </w:r>
      <w:r w:rsidRPr="009A7F7E">
        <w:rPr>
          <w:rFonts w:ascii="仿宋" w:eastAsia="仿宋" w:hAnsi="仿宋" w:cs="仿宋" w:hint="eastAsia"/>
          <w:kern w:val="0"/>
          <w:sz w:val="32"/>
          <w:szCs w:val="32"/>
        </w:rPr>
        <w:t>万元经费支持。</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kern w:val="0"/>
          <w:sz w:val="32"/>
          <w:szCs w:val="32"/>
        </w:rPr>
        <w:t>3.</w:t>
      </w:r>
      <w:r w:rsidRPr="009A7F7E">
        <w:rPr>
          <w:rFonts w:ascii="仿宋" w:eastAsia="仿宋" w:hAnsi="仿宋" w:cs="仿宋" w:hint="eastAsia"/>
          <w:kern w:val="0"/>
          <w:sz w:val="32"/>
          <w:szCs w:val="32"/>
        </w:rPr>
        <w:t>广泛宣传、营造氛围。各部门、各单位要认真做好活动的宣传工作，通过集中启动、媒体传播，线上线下共同发力，提升活动的社会影响力，全面展示各地各高校青年大学生参与活动的生动实践和良好精神风貌。每个参与项目的学生要撰写一份心得体会，作为社会责任教育学分认定的依据，校团委要组织开展征文比赛活动，对优秀心得体会给予表彰。</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w:t>
      </w:r>
      <w:r w:rsidRPr="009A7F7E">
        <w:rPr>
          <w:rFonts w:ascii="仿宋" w:eastAsia="仿宋" w:hAnsi="仿宋" w:cs="仿宋" w:hint="eastAsia"/>
          <w:b/>
          <w:bCs/>
          <w:kern w:val="0"/>
          <w:sz w:val="32"/>
          <w:szCs w:val="32"/>
        </w:rPr>
        <w:t>六、联系人</w:t>
      </w:r>
    </w:p>
    <w:p w:rsidR="00EB7CEA" w:rsidRPr="009A7F7E" w:rsidRDefault="00EB7CEA">
      <w:pPr>
        <w:widowControl/>
        <w:shd w:val="clear" w:color="auto" w:fill="FFFFFF"/>
        <w:snapToGrid w:val="0"/>
        <w:spacing w:line="360" w:lineRule="auto"/>
        <w:rPr>
          <w:rFonts w:ascii="仿宋" w:eastAsia="仿宋" w:hAnsi="仿宋" w:cs="Times New Roman"/>
          <w:kern w:val="0"/>
          <w:sz w:val="32"/>
          <w:szCs w:val="32"/>
        </w:rPr>
      </w:pPr>
      <w:r w:rsidRPr="009A7F7E">
        <w:rPr>
          <w:rFonts w:ascii="仿宋" w:eastAsia="仿宋" w:hAnsi="仿宋" w:cs="仿宋" w:hint="eastAsia"/>
          <w:kern w:val="0"/>
          <w:sz w:val="32"/>
          <w:szCs w:val="32"/>
        </w:rPr>
        <w:t xml:space="preserve">　　校团委</w:t>
      </w:r>
      <w:r w:rsidRPr="009A7F7E">
        <w:rPr>
          <w:rFonts w:ascii="仿宋" w:eastAsia="仿宋" w:hAnsi="仿宋" w:cs="仿宋"/>
          <w:kern w:val="0"/>
          <w:sz w:val="32"/>
          <w:szCs w:val="32"/>
        </w:rPr>
        <w:t xml:space="preserve">  </w:t>
      </w:r>
      <w:r w:rsidRPr="009A7F7E">
        <w:rPr>
          <w:rFonts w:ascii="仿宋" w:eastAsia="仿宋" w:hAnsi="仿宋" w:cs="仿宋" w:hint="eastAsia"/>
          <w:kern w:val="0"/>
          <w:sz w:val="32"/>
          <w:szCs w:val="32"/>
        </w:rPr>
        <w:t>张蔚</w:t>
      </w:r>
      <w:r w:rsidRPr="009A7F7E">
        <w:rPr>
          <w:rFonts w:ascii="仿宋" w:eastAsia="仿宋" w:hAnsi="仿宋" w:cs="仿宋"/>
          <w:kern w:val="0"/>
          <w:sz w:val="32"/>
          <w:szCs w:val="32"/>
        </w:rPr>
        <w:t xml:space="preserve">  </w:t>
      </w:r>
      <w:r w:rsidRPr="009A7F7E">
        <w:rPr>
          <w:rFonts w:ascii="仿宋" w:eastAsia="仿宋" w:hAnsi="仿宋" w:cs="仿宋" w:hint="eastAsia"/>
          <w:kern w:val="0"/>
          <w:sz w:val="32"/>
          <w:szCs w:val="32"/>
        </w:rPr>
        <w:t>汪旻旻</w:t>
      </w:r>
    </w:p>
    <w:p w:rsidR="00EB7CEA" w:rsidRPr="009A7F7E" w:rsidRDefault="00EB7CEA">
      <w:pPr>
        <w:widowControl/>
        <w:shd w:val="clear" w:color="auto" w:fill="FFFFFF"/>
        <w:snapToGrid w:val="0"/>
        <w:spacing w:line="360" w:lineRule="auto"/>
        <w:rPr>
          <w:rFonts w:ascii="仿宋" w:eastAsia="仿宋" w:hAnsi="仿宋" w:cs="仿宋"/>
          <w:kern w:val="0"/>
          <w:sz w:val="32"/>
          <w:szCs w:val="32"/>
        </w:rPr>
      </w:pPr>
      <w:r w:rsidRPr="009A7F7E">
        <w:rPr>
          <w:rFonts w:ascii="仿宋" w:eastAsia="仿宋" w:hAnsi="仿宋" w:cs="仿宋" w:hint="eastAsia"/>
          <w:kern w:val="0"/>
          <w:sz w:val="32"/>
          <w:szCs w:val="32"/>
        </w:rPr>
        <w:t xml:space="preserve">　　联系电话：</w:t>
      </w:r>
      <w:r w:rsidRPr="009A7F7E">
        <w:rPr>
          <w:rFonts w:ascii="仿宋" w:eastAsia="仿宋" w:hAnsi="仿宋" w:cs="仿宋"/>
          <w:kern w:val="0"/>
          <w:sz w:val="32"/>
          <w:szCs w:val="32"/>
        </w:rPr>
        <w:t>0551-65161099</w:t>
      </w:r>
    </w:p>
    <w:p w:rsidR="00EB7CEA" w:rsidRPr="009A7F7E" w:rsidRDefault="00EB7CEA">
      <w:pPr>
        <w:widowControl/>
        <w:shd w:val="clear" w:color="auto" w:fill="FFFFFF"/>
        <w:snapToGrid w:val="0"/>
        <w:spacing w:line="360" w:lineRule="auto"/>
        <w:rPr>
          <w:rFonts w:ascii="仿宋" w:eastAsia="仿宋" w:hAnsi="仿宋" w:cs="仿宋"/>
          <w:kern w:val="0"/>
          <w:sz w:val="32"/>
          <w:szCs w:val="32"/>
        </w:rPr>
      </w:pPr>
      <w:r w:rsidRPr="009A7F7E">
        <w:rPr>
          <w:rFonts w:ascii="仿宋" w:eastAsia="仿宋" w:hAnsi="仿宋" w:cs="仿宋" w:hint="eastAsia"/>
          <w:kern w:val="0"/>
          <w:sz w:val="32"/>
          <w:szCs w:val="32"/>
        </w:rPr>
        <w:t xml:space="preserve">　　电子邮箱：</w:t>
      </w:r>
      <w:r w:rsidRPr="009A7F7E">
        <w:rPr>
          <w:rFonts w:ascii="仿宋" w:eastAsia="仿宋" w:hAnsi="仿宋" w:cs="仿宋"/>
          <w:kern w:val="0"/>
          <w:sz w:val="32"/>
          <w:szCs w:val="32"/>
        </w:rPr>
        <w:t>ahmutw@126.com</w:t>
      </w:r>
    </w:p>
    <w:p w:rsidR="00EB7CEA" w:rsidRPr="009A7F7E" w:rsidRDefault="00EB7CEA">
      <w:pPr>
        <w:tabs>
          <w:tab w:val="left" w:pos="1769"/>
        </w:tabs>
        <w:rPr>
          <w:rFonts w:ascii="Times New Roman" w:hAnsi="Times New Roman" w:cs="Times New Roman"/>
        </w:rPr>
      </w:pPr>
      <w:r w:rsidRPr="009A7F7E">
        <w:rPr>
          <w:rFonts w:ascii="仿宋" w:eastAsia="仿宋" w:hAnsi="仿宋" w:cs="仿宋" w:hint="eastAsia"/>
          <w:kern w:val="0"/>
          <w:sz w:val="32"/>
          <w:szCs w:val="32"/>
        </w:rPr>
        <w:t xml:space="preserve">　　</w:t>
      </w:r>
    </w:p>
    <w:sectPr w:rsidR="00EB7CEA" w:rsidRPr="009A7F7E" w:rsidSect="00A426DA">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CEA" w:rsidRDefault="00EB7CEA" w:rsidP="00A426DA">
      <w:pPr>
        <w:rPr>
          <w:rFonts w:cs="Times New Roman"/>
        </w:rPr>
      </w:pPr>
      <w:r>
        <w:rPr>
          <w:rFonts w:cs="Times New Roman"/>
        </w:rPr>
        <w:separator/>
      </w:r>
    </w:p>
  </w:endnote>
  <w:endnote w:type="continuationSeparator" w:id="0">
    <w:p w:rsidR="00EB7CEA" w:rsidRDefault="00EB7CEA" w:rsidP="00A426D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EA" w:rsidRDefault="00EB7CEA">
    <w:pPr>
      <w:pStyle w:val="Footer"/>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Pr="00A54644">
      <w:rPr>
        <w:rFonts w:ascii="Times New Roman" w:hAnsi="Times New Roman" w:cs="Times New Roman"/>
        <w:noProof/>
        <w:sz w:val="21"/>
        <w:szCs w:val="21"/>
        <w:lang w:val="zh-CN"/>
      </w:rPr>
      <w:t>-</w:t>
    </w:r>
    <w:r>
      <w:rPr>
        <w:rFonts w:ascii="Times New Roman" w:hAnsi="Times New Roman" w:cs="Times New Roman"/>
        <w:noProof/>
        <w:sz w:val="21"/>
        <w:szCs w:val="21"/>
      </w:rPr>
      <w:t xml:space="preserve"> 6 -</w:t>
    </w:r>
    <w:r>
      <w:rPr>
        <w:rFonts w:ascii="Times New Roman" w:hAnsi="Times New Roman" w:cs="Times New Roman"/>
        <w:sz w:val="21"/>
        <w:szCs w:val="21"/>
      </w:rPr>
      <w:fldChar w:fldCharType="end"/>
    </w:r>
  </w:p>
  <w:p w:rsidR="00EB7CEA" w:rsidRDefault="00EB7CE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CEA" w:rsidRDefault="00EB7CEA" w:rsidP="00A426DA">
      <w:pPr>
        <w:rPr>
          <w:rFonts w:cs="Times New Roman"/>
        </w:rPr>
      </w:pPr>
      <w:r>
        <w:rPr>
          <w:rFonts w:cs="Times New Roman"/>
        </w:rPr>
        <w:separator/>
      </w:r>
    </w:p>
  </w:footnote>
  <w:footnote w:type="continuationSeparator" w:id="0">
    <w:p w:rsidR="00EB7CEA" w:rsidRDefault="00EB7CEA" w:rsidP="00A426D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8ED"/>
    <w:rsid w:val="000958ED"/>
    <w:rsid w:val="000A089F"/>
    <w:rsid w:val="000B2CD7"/>
    <w:rsid w:val="000F304B"/>
    <w:rsid w:val="00101082"/>
    <w:rsid w:val="00123992"/>
    <w:rsid w:val="00173FD9"/>
    <w:rsid w:val="00310C27"/>
    <w:rsid w:val="0041023D"/>
    <w:rsid w:val="00443BCD"/>
    <w:rsid w:val="005145DF"/>
    <w:rsid w:val="00532D58"/>
    <w:rsid w:val="005466BF"/>
    <w:rsid w:val="005679E2"/>
    <w:rsid w:val="005D6D7F"/>
    <w:rsid w:val="00627AC9"/>
    <w:rsid w:val="006361CE"/>
    <w:rsid w:val="006473EB"/>
    <w:rsid w:val="006973E5"/>
    <w:rsid w:val="006E699D"/>
    <w:rsid w:val="00792B90"/>
    <w:rsid w:val="007D1833"/>
    <w:rsid w:val="007F68AF"/>
    <w:rsid w:val="00833CA5"/>
    <w:rsid w:val="0086756F"/>
    <w:rsid w:val="00875133"/>
    <w:rsid w:val="008B73BB"/>
    <w:rsid w:val="00914C26"/>
    <w:rsid w:val="00936BBA"/>
    <w:rsid w:val="009A7F7E"/>
    <w:rsid w:val="00A426DA"/>
    <w:rsid w:val="00A45602"/>
    <w:rsid w:val="00A54644"/>
    <w:rsid w:val="00B22A1A"/>
    <w:rsid w:val="00B55A63"/>
    <w:rsid w:val="00BC408F"/>
    <w:rsid w:val="00C041B7"/>
    <w:rsid w:val="00C17975"/>
    <w:rsid w:val="00CD6E34"/>
    <w:rsid w:val="00CF46F2"/>
    <w:rsid w:val="00CF6453"/>
    <w:rsid w:val="00D06866"/>
    <w:rsid w:val="00D61B97"/>
    <w:rsid w:val="00DC3AF3"/>
    <w:rsid w:val="00E53A7B"/>
    <w:rsid w:val="00E57FA3"/>
    <w:rsid w:val="00EB7CEA"/>
    <w:rsid w:val="00F002D5"/>
    <w:rsid w:val="00F2168C"/>
    <w:rsid w:val="00F22EC2"/>
    <w:rsid w:val="30B62F1B"/>
    <w:rsid w:val="31480533"/>
    <w:rsid w:val="7DCD49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DA"/>
    <w:pPr>
      <w:widowControl w:val="0"/>
      <w:jc w:val="both"/>
    </w:pPr>
    <w:rPr>
      <w:rFonts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26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426DA"/>
    <w:rPr>
      <w:sz w:val="18"/>
      <w:szCs w:val="18"/>
    </w:rPr>
  </w:style>
  <w:style w:type="paragraph" w:styleId="Header">
    <w:name w:val="header"/>
    <w:basedOn w:val="Normal"/>
    <w:link w:val="HeaderChar"/>
    <w:uiPriority w:val="99"/>
    <w:rsid w:val="00A426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426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6</Pages>
  <Words>405</Words>
  <Characters>2314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鞠宁</cp:lastModifiedBy>
  <cp:revision>12</cp:revision>
  <dcterms:created xsi:type="dcterms:W3CDTF">2018-03-12T00:25:00Z</dcterms:created>
  <dcterms:modified xsi:type="dcterms:W3CDTF">2018-05-10T02:56:00Z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